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CD" w:rsidRDefault="00635708">
      <w:pPr>
        <w:spacing w:before="98"/>
        <w:ind w:left="112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.65pt;margin-top:101pt;width:704.3pt;height:143.6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"/>
                    <w:gridCol w:w="3410"/>
                    <w:gridCol w:w="2875"/>
                    <w:gridCol w:w="1056"/>
                    <w:gridCol w:w="3864"/>
                    <w:gridCol w:w="2354"/>
                  </w:tblGrid>
                  <w:tr w:rsidR="000F18CD">
                    <w:trPr>
                      <w:trHeight w:hRule="exact" w:val="501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0F18CD" w:rsidRDefault="000F18CD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F18CD" w:rsidRDefault="00635708">
                        <w:pPr>
                          <w:ind w:left="121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No.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0F18CD" w:rsidRDefault="000F18CD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F18CD" w:rsidRDefault="00635708">
                        <w:pPr>
                          <w:ind w:left="870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5"/>
                            <w:szCs w:val="15"/>
                          </w:rPr>
                          <w:t>NOMBRES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APELLIDOS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0F18CD" w:rsidRDefault="000F18CD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F18CD" w:rsidRDefault="00635708">
                        <w:pPr>
                          <w:ind w:left="71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5"/>
                            <w:szCs w:val="15"/>
                          </w:rPr>
                          <w:t>PUESTO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FUNCIONAL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0F18CD" w:rsidRDefault="000F18CD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F18CD" w:rsidRDefault="00635708">
                        <w:pPr>
                          <w:ind w:left="155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TELEFONO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0F18CD" w:rsidRDefault="000F18CD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F18CD" w:rsidRDefault="00635708">
                        <w:pPr>
                          <w:ind w:left="1041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5"/>
                            <w:szCs w:val="15"/>
                          </w:rPr>
                          <w:t>CORREO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INSTITUCIONAL</w:t>
                        </w:r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0F18CD" w:rsidRDefault="000F18CD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F18CD" w:rsidRDefault="00635708">
                        <w:pPr>
                          <w:ind w:left="750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DIRECCION</w:t>
                        </w:r>
                      </w:p>
                    </w:tc>
                  </w:tr>
                  <w:tr w:rsidR="000F18CD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JULIO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CESAR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ROMERO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SOLIS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659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 xml:space="preserve">Director 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Ejecutivo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IV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2318-7700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31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5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julio.romero@correosytelegrafos.civ.gob.gt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635708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  <w:tr w:rsidR="000F18CD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ADA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JULIETA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GUINEA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CHAVARRÍA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53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Subdirector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Ejecuitivo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IV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2318-7700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31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6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ada.guinea@correosytekegrafos.civ.gob.g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</w:rPr>
                            <w:t>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635708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  <w:tr w:rsidR="000F18CD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JOSUE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ALFREDO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RODRIGUEZ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RUANO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741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Contador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General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18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7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josue.rodriguez@correosytelegrafos.civ.gob.g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</w:rPr>
                            <w:t>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635708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  <w:tr w:rsidR="000F18CD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GABRIELA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FELIX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BARRIOS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40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Encargada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Compras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Suministros</w:t>
                        </w:r>
                        <w:proofErr w:type="spellEnd"/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44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8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ana.felix@correosytelegrafos.civ.gob.g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</w:rPr>
                            <w:t>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635708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  <w:tr w:rsidR="000F18CD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MARLON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HUMBERTO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AGUIRRE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539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Encargado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Tesoreria</w:t>
                        </w:r>
                        <w:proofErr w:type="spellEnd"/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0F18CD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F18CD" w:rsidRDefault="00635708">
                        <w:pPr>
                          <w:ind w:left="21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9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marlon.aguirre@correosytelegrafos.civ.gob.gt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F18CD" w:rsidRDefault="00635708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</w:tbl>
                <w:p w:rsidR="000F18CD" w:rsidRDefault="000F18CD"/>
              </w:txbxContent>
            </v:textbox>
            <w10:wrap anchorx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96.75pt">
            <v:imagedata r:id="rId10" o:title=""/>
          </v:shape>
        </w:pict>
      </w:r>
    </w:p>
    <w:p w:rsidR="000F18CD" w:rsidRDefault="000F18CD">
      <w:pPr>
        <w:spacing w:before="9" w:line="160" w:lineRule="exact"/>
        <w:rPr>
          <w:sz w:val="17"/>
          <w:szCs w:val="17"/>
        </w:rPr>
      </w:pPr>
    </w:p>
    <w:p w:rsidR="000F18CD" w:rsidRDefault="000F18CD">
      <w:pPr>
        <w:spacing w:line="200" w:lineRule="exact"/>
      </w:pPr>
    </w:p>
    <w:p w:rsidR="000F18CD" w:rsidRDefault="000F18CD">
      <w:pPr>
        <w:spacing w:line="200" w:lineRule="exact"/>
      </w:pPr>
    </w:p>
    <w:p w:rsidR="000F18CD" w:rsidRDefault="000F18CD">
      <w:pPr>
        <w:spacing w:line="200" w:lineRule="exact"/>
      </w:pPr>
    </w:p>
    <w:p w:rsidR="000F18CD" w:rsidRDefault="000F18CD">
      <w:pPr>
        <w:spacing w:line="200" w:lineRule="exact"/>
      </w:pPr>
    </w:p>
    <w:p w:rsidR="000F18CD" w:rsidRDefault="000F18CD">
      <w:pPr>
        <w:spacing w:line="200" w:lineRule="exact"/>
      </w:pPr>
    </w:p>
    <w:p w:rsidR="000F18CD" w:rsidRDefault="000F18CD">
      <w:pPr>
        <w:spacing w:line="200" w:lineRule="exact"/>
      </w:pPr>
    </w:p>
    <w:p w:rsidR="000F18CD" w:rsidRDefault="000F18CD">
      <w:pPr>
        <w:spacing w:line="200" w:lineRule="exact"/>
      </w:pPr>
    </w:p>
    <w:p w:rsidR="000F18CD" w:rsidRDefault="000F18CD">
      <w:pPr>
        <w:spacing w:line="200" w:lineRule="exact"/>
      </w:pPr>
    </w:p>
    <w:p w:rsidR="000F18CD" w:rsidRDefault="000F18CD">
      <w:pPr>
        <w:spacing w:line="200" w:lineRule="exact"/>
      </w:pPr>
    </w:p>
    <w:p w:rsidR="000F18CD" w:rsidRDefault="000F18CD">
      <w:pPr>
        <w:spacing w:line="200" w:lineRule="exact"/>
      </w:pPr>
    </w:p>
    <w:p w:rsidR="000F18CD" w:rsidRDefault="000F18CD">
      <w:pPr>
        <w:spacing w:line="200" w:lineRule="exact"/>
      </w:pPr>
    </w:p>
    <w:p w:rsidR="000F18CD" w:rsidRDefault="000F18CD">
      <w:pPr>
        <w:spacing w:line="200" w:lineRule="exact"/>
      </w:pPr>
    </w:p>
    <w:p w:rsidR="000F18CD" w:rsidRDefault="000F18CD">
      <w:pPr>
        <w:spacing w:line="200" w:lineRule="exact"/>
      </w:pPr>
    </w:p>
    <w:p w:rsidR="000F18CD" w:rsidRDefault="000F18CD">
      <w:pPr>
        <w:spacing w:line="200" w:lineRule="exact"/>
      </w:pPr>
    </w:p>
    <w:p w:rsidR="000F18CD" w:rsidRDefault="00635708">
      <w:pPr>
        <w:ind w:left="1794"/>
        <w:rPr>
          <w:rFonts w:ascii="Century Gothic" w:eastAsia="Century Gothic" w:hAnsi="Century Gothic" w:cs="Century Gothic"/>
          <w:sz w:val="15"/>
          <w:szCs w:val="15"/>
        </w:rPr>
      </w:pPr>
      <w:r>
        <w:rPr>
          <w:rFonts w:ascii="Century Gothic" w:eastAsia="Century Gothic" w:hAnsi="Century Gothic" w:cs="Century Gothic"/>
          <w:b/>
          <w:sz w:val="15"/>
          <w:szCs w:val="15"/>
        </w:rPr>
        <w:t>FUENTE:</w:t>
      </w:r>
      <w:r>
        <w:rPr>
          <w:rFonts w:ascii="Century Gothic" w:eastAsia="Century Gothic" w:hAnsi="Century Gothic" w:cs="Century Gothic"/>
          <w:b/>
          <w:spacing w:val="12"/>
          <w:sz w:val="15"/>
          <w:szCs w:val="15"/>
        </w:rPr>
        <w:t xml:space="preserve"> </w:t>
      </w:r>
      <w:r>
        <w:rPr>
          <w:rFonts w:ascii="Century Gothic" w:eastAsia="Century Gothic" w:hAnsi="Century Gothic" w:cs="Century Gothic"/>
          <w:b/>
          <w:w w:val="102"/>
          <w:sz w:val="15"/>
          <w:szCs w:val="15"/>
        </w:rPr>
        <w:t>RR.HH.</w:t>
      </w:r>
    </w:p>
    <w:p w:rsidR="000F18CD" w:rsidRDefault="00635708">
      <w:pPr>
        <w:spacing w:before="9" w:line="100" w:lineRule="exact"/>
        <w:rPr>
          <w:sz w:val="10"/>
          <w:szCs w:val="10"/>
        </w:rPr>
      </w:pPr>
      <w:r>
        <w:br w:type="column"/>
      </w:r>
    </w:p>
    <w:p w:rsidR="000F18CD" w:rsidRDefault="000F18CD">
      <w:pPr>
        <w:spacing w:line="200" w:lineRule="exact"/>
      </w:pPr>
    </w:p>
    <w:p w:rsidR="000F18CD" w:rsidRDefault="00635708">
      <w:pPr>
        <w:ind w:left="-33" w:right="417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LISTADO DE FUNCIONARIOS Y SERVIDORES PÚBLICOS ENERO</w:t>
      </w:r>
    </w:p>
    <w:p w:rsidR="000F18CD" w:rsidRDefault="00635708">
      <w:pPr>
        <w:spacing w:before="18"/>
        <w:ind w:left="2419" w:right="658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2021</w:t>
      </w:r>
    </w:p>
    <w:sectPr w:rsidR="000F18CD">
      <w:type w:val="continuous"/>
      <w:pgSz w:w="15840" w:h="12240" w:orient="landscape"/>
      <w:pgMar w:top="240" w:right="860" w:bottom="280" w:left="680" w:header="720" w:footer="720" w:gutter="0"/>
      <w:cols w:num="2" w:space="720" w:equalWidth="0">
        <w:col w:w="3535" w:space="1315"/>
        <w:col w:w="94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02127"/>
    <w:multiLevelType w:val="multilevel"/>
    <w:tmpl w:val="115C45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CD"/>
    <w:rsid w:val="000F18CD"/>
    <w:rsid w:val="0063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ED3ED5A6-B85F-49AA-8ED0-587A8058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x@correosytelegrafos.civ.gob.g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riguez@correosytelegrafos.civ.gob.g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inea@correosytekegrafos.civ.gob.g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omero@correosytelegrafos.civ.gob.gt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guirre@correosytelegrafos.civ.gob.g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2021-02-20T02:12:00Z</dcterms:created>
  <dcterms:modified xsi:type="dcterms:W3CDTF">2021-02-20T02:12:00Z</dcterms:modified>
</cp:coreProperties>
</file>