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D4" w:rsidRDefault="003F72D4" w:rsidP="003F72D4">
      <w:pPr>
        <w:pStyle w:val="Sinespaciado"/>
        <w:jc w:val="right"/>
      </w:pPr>
    </w:p>
    <w:p w:rsidR="00307C6F" w:rsidRDefault="00307C6F" w:rsidP="003F72D4">
      <w:pPr>
        <w:pStyle w:val="Sinespaciado"/>
        <w:jc w:val="right"/>
        <w:rPr>
          <w:sz w:val="16"/>
          <w:szCs w:val="16"/>
        </w:rPr>
      </w:pPr>
    </w:p>
    <w:p w:rsidR="00DD049C" w:rsidRDefault="00DD049C" w:rsidP="007959A1">
      <w:pPr>
        <w:pStyle w:val="Sinespaciado"/>
        <w:jc w:val="right"/>
        <w:rPr>
          <w:b/>
          <w:sz w:val="18"/>
          <w:szCs w:val="24"/>
        </w:rPr>
      </w:pPr>
    </w:p>
    <w:p w:rsidR="00DE5411" w:rsidRPr="0078773D" w:rsidRDefault="00DE5411" w:rsidP="007959A1">
      <w:pPr>
        <w:pStyle w:val="Sinespaciado"/>
        <w:jc w:val="right"/>
        <w:rPr>
          <w:b/>
        </w:rPr>
      </w:pPr>
    </w:p>
    <w:p w:rsidR="00DF22E3" w:rsidRPr="0078773D" w:rsidRDefault="00DF22E3" w:rsidP="00DF22E3">
      <w:pPr>
        <w:pStyle w:val="Sinespaciado"/>
        <w:jc w:val="right"/>
        <w:rPr>
          <w:rFonts w:ascii="Arial Narrow" w:hAnsi="Arial Narrow"/>
          <w:b/>
        </w:rPr>
      </w:pPr>
      <w:r w:rsidRPr="0078773D">
        <w:rPr>
          <w:rFonts w:ascii="Arial Narrow" w:hAnsi="Arial Narrow"/>
          <w:b/>
        </w:rPr>
        <w:t xml:space="preserve"> Oficio No. </w:t>
      </w:r>
      <w:r w:rsidR="00381241">
        <w:rPr>
          <w:rFonts w:ascii="Arial Narrow" w:hAnsi="Arial Narrow"/>
          <w:b/>
        </w:rPr>
        <w:t>267</w:t>
      </w:r>
      <w:r w:rsidRPr="0078773D">
        <w:rPr>
          <w:rFonts w:ascii="Arial Narrow" w:hAnsi="Arial Narrow"/>
          <w:b/>
        </w:rPr>
        <w:t>-202</w:t>
      </w:r>
      <w:r>
        <w:rPr>
          <w:rFonts w:ascii="Arial Narrow" w:hAnsi="Arial Narrow"/>
          <w:b/>
        </w:rPr>
        <w:t>1</w:t>
      </w:r>
      <w:r w:rsidRPr="0078773D">
        <w:rPr>
          <w:rFonts w:ascii="Arial Narrow" w:hAnsi="Arial Narrow"/>
          <w:b/>
        </w:rPr>
        <w:t>/DGCT/DF/</w:t>
      </w:r>
      <w:r>
        <w:rPr>
          <w:rFonts w:ascii="Arial Narrow" w:hAnsi="Arial Narrow"/>
          <w:b/>
        </w:rPr>
        <w:t>CONTA</w:t>
      </w:r>
      <w:r w:rsidRPr="0078773D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JARR</w:t>
      </w:r>
    </w:p>
    <w:p w:rsidR="00DF22E3" w:rsidRPr="0078773D" w:rsidRDefault="00DF22E3" w:rsidP="00DF22E3">
      <w:pPr>
        <w:pStyle w:val="Sinespaciado"/>
        <w:jc w:val="right"/>
        <w:rPr>
          <w:rFonts w:ascii="Arial Narrow" w:hAnsi="Arial Narrow"/>
          <w:b/>
        </w:rPr>
      </w:pPr>
    </w:p>
    <w:p w:rsidR="00DF22E3" w:rsidRPr="0078773D" w:rsidRDefault="00DF22E3" w:rsidP="00DF22E3">
      <w:pPr>
        <w:pStyle w:val="Sinespaciado"/>
        <w:jc w:val="right"/>
        <w:rPr>
          <w:rFonts w:ascii="Arial Narrow" w:hAnsi="Arial Narrow"/>
          <w:b/>
        </w:rPr>
      </w:pPr>
      <w:r w:rsidRPr="0078773D">
        <w:rPr>
          <w:rFonts w:ascii="Arial Narrow" w:hAnsi="Arial Narrow"/>
          <w:b/>
        </w:rPr>
        <w:t xml:space="preserve">Guatemala, </w:t>
      </w:r>
      <w:r w:rsidR="00381241">
        <w:rPr>
          <w:rFonts w:ascii="Arial Narrow" w:hAnsi="Arial Narrow"/>
          <w:b/>
        </w:rPr>
        <w:t>01 de septiembre</w:t>
      </w:r>
      <w:r w:rsidRPr="0078773D">
        <w:rPr>
          <w:rFonts w:ascii="Arial Narrow" w:hAnsi="Arial Narrow"/>
          <w:b/>
        </w:rPr>
        <w:t xml:space="preserve"> de 20</w:t>
      </w:r>
      <w:r>
        <w:rPr>
          <w:rFonts w:ascii="Arial Narrow" w:hAnsi="Arial Narrow"/>
          <w:b/>
        </w:rPr>
        <w:t>21</w:t>
      </w:r>
    </w:p>
    <w:p w:rsidR="003F72D4" w:rsidRPr="0078773D" w:rsidRDefault="003F72D4" w:rsidP="003F72D4">
      <w:pPr>
        <w:pStyle w:val="Sinespaciado"/>
        <w:rPr>
          <w:rFonts w:ascii="Arial Narrow" w:hAnsi="Arial Narrow"/>
        </w:rPr>
      </w:pPr>
    </w:p>
    <w:p w:rsidR="00CF57D7" w:rsidRPr="0078773D" w:rsidRDefault="00CF57D7" w:rsidP="003F72D4">
      <w:pPr>
        <w:pStyle w:val="Sinespaciado"/>
        <w:rPr>
          <w:rFonts w:ascii="Arial Narrow" w:hAnsi="Arial Narrow"/>
        </w:rPr>
      </w:pPr>
    </w:p>
    <w:p w:rsidR="00CF57D7" w:rsidRPr="0078773D" w:rsidRDefault="00CF57D7" w:rsidP="003F72D4">
      <w:pPr>
        <w:pStyle w:val="Sinespaciado"/>
        <w:rPr>
          <w:rFonts w:ascii="Arial Narrow" w:hAnsi="Arial Narrow"/>
        </w:rPr>
      </w:pPr>
    </w:p>
    <w:p w:rsidR="00747BBA" w:rsidRPr="005E554F" w:rsidRDefault="00747BBA" w:rsidP="00747BBA">
      <w:pPr>
        <w:pStyle w:val="Sinespaciado"/>
        <w:rPr>
          <w:rFonts w:ascii="Arial Narrow" w:hAnsi="Arial Narrow"/>
        </w:rPr>
      </w:pPr>
    </w:p>
    <w:p w:rsidR="00747BBA" w:rsidRPr="005E554F" w:rsidRDefault="00747BBA" w:rsidP="00747BBA">
      <w:pPr>
        <w:pStyle w:val="Sinespaciado"/>
        <w:rPr>
          <w:rFonts w:ascii="Arial Narrow" w:hAnsi="Arial Narrow"/>
          <w:b/>
        </w:rPr>
      </w:pPr>
      <w:r w:rsidRPr="005E554F">
        <w:rPr>
          <w:rFonts w:ascii="Arial Narrow" w:hAnsi="Arial Narrow"/>
          <w:b/>
        </w:rPr>
        <w:t>Licenciado</w:t>
      </w:r>
    </w:p>
    <w:p w:rsidR="00747BBA" w:rsidRPr="005E554F" w:rsidRDefault="00CD2B14" w:rsidP="00747BBA">
      <w:pPr>
        <w:pStyle w:val="Sinespaciad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Roberto Hidalgo Mota</w:t>
      </w:r>
    </w:p>
    <w:p w:rsidR="00747BBA" w:rsidRPr="005E554F" w:rsidRDefault="00CD2B14" w:rsidP="00747BBA">
      <w:pPr>
        <w:pStyle w:val="Sinespaciad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Encargado de </w:t>
      </w:r>
      <w:r w:rsidR="00747BBA" w:rsidRPr="005E554F">
        <w:rPr>
          <w:rFonts w:ascii="Arial Narrow" w:hAnsi="Arial Narrow"/>
          <w:b/>
        </w:rPr>
        <w:t xml:space="preserve">Unidad de Acceso a la Información Pública </w:t>
      </w:r>
    </w:p>
    <w:p w:rsidR="00747BBA" w:rsidRPr="005E554F" w:rsidRDefault="00747BBA" w:rsidP="00747BBA">
      <w:pPr>
        <w:pStyle w:val="Sinespaciado"/>
        <w:rPr>
          <w:rFonts w:ascii="Arial Narrow" w:hAnsi="Arial Narrow"/>
          <w:b/>
        </w:rPr>
      </w:pPr>
      <w:r w:rsidRPr="005E554F">
        <w:rPr>
          <w:rFonts w:ascii="Arial Narrow" w:hAnsi="Arial Narrow"/>
          <w:b/>
        </w:rPr>
        <w:t>Dirección General de Correos y Telégrafos</w:t>
      </w:r>
    </w:p>
    <w:p w:rsidR="00747BBA" w:rsidRPr="005E554F" w:rsidRDefault="00747BBA" w:rsidP="00747BBA">
      <w:pPr>
        <w:pStyle w:val="Sinespaciado"/>
        <w:rPr>
          <w:rFonts w:ascii="Arial Narrow" w:hAnsi="Arial Narrow"/>
          <w:b/>
        </w:rPr>
      </w:pPr>
    </w:p>
    <w:p w:rsidR="00747BBA" w:rsidRPr="005E554F" w:rsidRDefault="00747BBA" w:rsidP="00747BBA">
      <w:pPr>
        <w:pStyle w:val="Sinespaciado"/>
        <w:rPr>
          <w:rFonts w:ascii="Arial Narrow" w:hAnsi="Arial Narrow"/>
          <w:b/>
        </w:rPr>
      </w:pPr>
      <w:r w:rsidRPr="005E554F">
        <w:rPr>
          <w:rFonts w:ascii="Arial Narrow" w:hAnsi="Arial Narrow"/>
          <w:b/>
        </w:rPr>
        <w:t xml:space="preserve">Licenciado </w:t>
      </w:r>
      <w:r w:rsidR="00CD2B14">
        <w:rPr>
          <w:rFonts w:ascii="Arial Narrow" w:hAnsi="Arial Narrow"/>
          <w:b/>
        </w:rPr>
        <w:t>Hidalgo</w:t>
      </w:r>
      <w:r w:rsidRPr="005E554F">
        <w:rPr>
          <w:rFonts w:ascii="Arial Narrow" w:hAnsi="Arial Narrow"/>
          <w:b/>
        </w:rPr>
        <w:t>:</w:t>
      </w:r>
    </w:p>
    <w:p w:rsidR="00747BBA" w:rsidRPr="005E554F" w:rsidRDefault="00747BBA" w:rsidP="00747BBA">
      <w:pPr>
        <w:pStyle w:val="Sinespaciado"/>
        <w:rPr>
          <w:rFonts w:ascii="Arial Narrow" w:hAnsi="Arial Narrow"/>
        </w:rPr>
      </w:pPr>
    </w:p>
    <w:p w:rsidR="00747BBA" w:rsidRDefault="00747BBA" w:rsidP="00747BBA">
      <w:pPr>
        <w:pStyle w:val="Sinespaciado"/>
        <w:jc w:val="both"/>
        <w:rPr>
          <w:rFonts w:ascii="Arial Narrow" w:hAnsi="Arial Narrow"/>
        </w:rPr>
      </w:pPr>
      <w:r w:rsidRPr="005E554F">
        <w:rPr>
          <w:rFonts w:ascii="Arial Narrow" w:hAnsi="Arial Narrow"/>
        </w:rPr>
        <w:t xml:space="preserve">Le saludo respetuosamente en atención al Oficio </w:t>
      </w:r>
      <w:r w:rsidR="008F5589">
        <w:rPr>
          <w:rFonts w:ascii="Arial Narrow" w:hAnsi="Arial Narrow"/>
        </w:rPr>
        <w:t>No. 070/2021/LAIP/</w:t>
      </w:r>
      <w:proofErr w:type="spellStart"/>
      <w:r w:rsidR="008F5589">
        <w:rPr>
          <w:rFonts w:ascii="Arial Narrow" w:hAnsi="Arial Narrow"/>
        </w:rPr>
        <w:t>cfdo</w:t>
      </w:r>
      <w:proofErr w:type="spellEnd"/>
      <w:r w:rsidR="008F5589">
        <w:rPr>
          <w:rFonts w:ascii="Arial Narrow" w:hAnsi="Arial Narrow"/>
        </w:rPr>
        <w:t xml:space="preserve"> de fecha 01</w:t>
      </w:r>
      <w:r w:rsidR="00DF22E3">
        <w:rPr>
          <w:rFonts w:ascii="Arial Narrow" w:hAnsi="Arial Narrow"/>
        </w:rPr>
        <w:t xml:space="preserve"> de </w:t>
      </w:r>
      <w:r w:rsidR="008F5589">
        <w:rPr>
          <w:rFonts w:ascii="Arial Narrow" w:hAnsi="Arial Narrow"/>
        </w:rPr>
        <w:t>julio</w:t>
      </w:r>
      <w:r w:rsidR="00DF22E3">
        <w:rPr>
          <w:rFonts w:ascii="Arial Narrow" w:hAnsi="Arial Narrow"/>
        </w:rPr>
        <w:t xml:space="preserve"> de 2</w:t>
      </w:r>
      <w:r w:rsidR="00381241">
        <w:rPr>
          <w:rFonts w:ascii="Arial Narrow" w:hAnsi="Arial Narrow"/>
        </w:rPr>
        <w:t>,</w:t>
      </w:r>
      <w:r w:rsidR="00DF22E3">
        <w:rPr>
          <w:rFonts w:ascii="Arial Narrow" w:hAnsi="Arial Narrow"/>
        </w:rPr>
        <w:t>021</w:t>
      </w:r>
      <w:r w:rsidR="00381241">
        <w:rPr>
          <w:rFonts w:ascii="Arial Narrow" w:hAnsi="Arial Narrow"/>
        </w:rPr>
        <w:t xml:space="preserve"> y Circular No. UAIP-DS-17-2019 de fecha 26 de abril de 2,019 de la cual se hace mención en el oficio circular UAIP-DS-068-2021-JH-lfoj de fecha 16 de abril de 2,021</w:t>
      </w:r>
      <w:r w:rsidRPr="005E554F">
        <w:rPr>
          <w:rFonts w:ascii="Arial Narrow" w:hAnsi="Arial Narrow"/>
        </w:rPr>
        <w:t xml:space="preserve"> donde solicita información relacionada a </w:t>
      </w:r>
      <w:r w:rsidR="00381241" w:rsidRPr="008F5589">
        <w:rPr>
          <w:rFonts w:ascii="Arial Narrow" w:hAnsi="Arial Narrow"/>
          <w:b/>
        </w:rPr>
        <w:t>“los</w:t>
      </w:r>
      <w:r w:rsidRPr="008F5589">
        <w:rPr>
          <w:rFonts w:ascii="Arial Narrow" w:hAnsi="Arial Narrow"/>
          <w:b/>
        </w:rPr>
        <w:t xml:space="preserve"> montos asignados, los cri</w:t>
      </w:r>
      <w:r w:rsidR="008F5589" w:rsidRPr="008F5589">
        <w:rPr>
          <w:rFonts w:ascii="Arial Narrow" w:hAnsi="Arial Narrow"/>
          <w:b/>
        </w:rPr>
        <w:t xml:space="preserve">terios de acceso y los padrones </w:t>
      </w:r>
      <w:r w:rsidRPr="008F5589">
        <w:rPr>
          <w:rFonts w:ascii="Arial Narrow" w:hAnsi="Arial Narrow"/>
          <w:b/>
        </w:rPr>
        <w:t>de beneficiarios de los programas de subsidios, becas o transferencias otorgadas con fondos públicos”</w:t>
      </w:r>
      <w:r w:rsidR="00D36F57">
        <w:rPr>
          <w:rFonts w:ascii="Arial Narrow" w:hAnsi="Arial Narrow"/>
          <w:b/>
        </w:rPr>
        <w:t xml:space="preserve"> Articulo 10 #15</w:t>
      </w:r>
      <w:r w:rsidRPr="005E554F">
        <w:rPr>
          <w:rFonts w:ascii="Arial Narrow" w:hAnsi="Arial Narrow"/>
        </w:rPr>
        <w:t xml:space="preserve">, correspondientes al mes de </w:t>
      </w:r>
      <w:r w:rsidR="00381241">
        <w:rPr>
          <w:rFonts w:ascii="Arial Narrow" w:hAnsi="Arial Narrow"/>
        </w:rPr>
        <w:t>agosto</w:t>
      </w:r>
      <w:r w:rsidR="00DF22E3">
        <w:rPr>
          <w:rFonts w:ascii="Arial Narrow" w:hAnsi="Arial Narrow"/>
        </w:rPr>
        <w:t xml:space="preserve"> 2</w:t>
      </w:r>
      <w:r w:rsidR="00381241">
        <w:rPr>
          <w:rFonts w:ascii="Arial Narrow" w:hAnsi="Arial Narrow"/>
        </w:rPr>
        <w:t>,</w:t>
      </w:r>
      <w:r w:rsidR="00DF22E3">
        <w:rPr>
          <w:rFonts w:ascii="Arial Narrow" w:hAnsi="Arial Narrow"/>
        </w:rPr>
        <w:t>021</w:t>
      </w:r>
      <w:r w:rsidRPr="005E554F">
        <w:rPr>
          <w:rFonts w:ascii="Arial Narrow" w:hAnsi="Arial Narrow"/>
        </w:rPr>
        <w:t>.</w:t>
      </w:r>
    </w:p>
    <w:p w:rsidR="008F5589" w:rsidRPr="005E554F" w:rsidRDefault="008F5589" w:rsidP="00747BBA">
      <w:pPr>
        <w:pStyle w:val="Sinespaciado"/>
        <w:jc w:val="both"/>
        <w:rPr>
          <w:rFonts w:ascii="Arial Narrow" w:hAnsi="Arial Narrow"/>
        </w:rPr>
      </w:pPr>
    </w:p>
    <w:p w:rsidR="00747BBA" w:rsidRPr="005E554F" w:rsidRDefault="00747BBA" w:rsidP="00747BBA">
      <w:pPr>
        <w:pStyle w:val="Sinespaciado"/>
        <w:rPr>
          <w:rFonts w:ascii="Arial Narrow" w:hAnsi="Arial Narrow"/>
        </w:rPr>
      </w:pPr>
    </w:p>
    <w:p w:rsidR="00747BBA" w:rsidRPr="005E554F" w:rsidRDefault="00747BBA" w:rsidP="00747BBA">
      <w:pPr>
        <w:pStyle w:val="Sinespaciado"/>
        <w:jc w:val="both"/>
        <w:rPr>
          <w:rFonts w:ascii="Arial Narrow" w:hAnsi="Arial Narrow"/>
        </w:rPr>
      </w:pPr>
      <w:r w:rsidRPr="005E554F">
        <w:rPr>
          <w:rFonts w:ascii="Arial Narrow" w:hAnsi="Arial Narrow"/>
        </w:rPr>
        <w:t>Por lo anterior me permito</w:t>
      </w:r>
      <w:r w:rsidR="004B3496">
        <w:rPr>
          <w:rFonts w:ascii="Arial Narrow" w:hAnsi="Arial Narrow"/>
        </w:rPr>
        <w:t xml:space="preserve"> comunicar que según el Departamento Financiero de esta Dirección General</w:t>
      </w:r>
      <w:r w:rsidRPr="005E554F">
        <w:rPr>
          <w:rFonts w:ascii="Arial Narrow" w:hAnsi="Arial Narrow"/>
        </w:rPr>
        <w:t xml:space="preserve"> no se realizaron transferencias del tipo mencionado en el párrafo anterior</w:t>
      </w:r>
      <w:r w:rsidR="008020A1">
        <w:rPr>
          <w:rFonts w:ascii="Arial Narrow" w:hAnsi="Arial Narrow"/>
        </w:rPr>
        <w:t xml:space="preserve"> durante el mes</w:t>
      </w:r>
      <w:r w:rsidR="00A81FBD">
        <w:rPr>
          <w:rFonts w:ascii="Arial Narrow" w:hAnsi="Arial Narrow"/>
        </w:rPr>
        <w:t xml:space="preserve"> de agosto</w:t>
      </w:r>
      <w:bookmarkStart w:id="0" w:name="_GoBack"/>
      <w:bookmarkEnd w:id="0"/>
      <w:r w:rsidRPr="005E554F">
        <w:rPr>
          <w:rFonts w:ascii="Arial Narrow" w:hAnsi="Arial Narrow"/>
        </w:rPr>
        <w:t>, por lo que no se</w:t>
      </w:r>
      <w:r w:rsidR="004B3496">
        <w:rPr>
          <w:rFonts w:ascii="Arial Narrow" w:hAnsi="Arial Narrow"/>
        </w:rPr>
        <w:t xml:space="preserve"> genera información al respecto.</w:t>
      </w:r>
    </w:p>
    <w:p w:rsidR="00747BBA" w:rsidRPr="005E554F" w:rsidRDefault="00747BBA" w:rsidP="00747BBA">
      <w:pPr>
        <w:pStyle w:val="Sinespaciado"/>
        <w:rPr>
          <w:rFonts w:ascii="Arial Narrow" w:hAnsi="Arial Narrow"/>
        </w:rPr>
      </w:pPr>
      <w:r w:rsidRPr="005E554F">
        <w:rPr>
          <w:rFonts w:ascii="Arial Narrow" w:hAnsi="Arial Narrow"/>
        </w:rPr>
        <w:t xml:space="preserve"> </w:t>
      </w:r>
    </w:p>
    <w:p w:rsidR="00747BBA" w:rsidRPr="005E554F" w:rsidRDefault="00747BBA" w:rsidP="00747BBA">
      <w:pPr>
        <w:pStyle w:val="Sinespaciado"/>
        <w:rPr>
          <w:rFonts w:ascii="Arial Narrow" w:hAnsi="Arial Narrow"/>
        </w:rPr>
      </w:pPr>
      <w:r w:rsidRPr="005E554F">
        <w:rPr>
          <w:rFonts w:ascii="Arial Narrow" w:hAnsi="Arial Narrow"/>
        </w:rPr>
        <w:t xml:space="preserve">Sin otro particular, me suscribo de usted. </w:t>
      </w:r>
    </w:p>
    <w:p w:rsidR="00747BBA" w:rsidRPr="005E554F" w:rsidRDefault="00747BBA" w:rsidP="00747BBA">
      <w:pPr>
        <w:pStyle w:val="Sinespaciado"/>
        <w:rPr>
          <w:rFonts w:ascii="Arial Narrow" w:hAnsi="Arial Narrow"/>
        </w:rPr>
      </w:pPr>
    </w:p>
    <w:p w:rsidR="00747BBA" w:rsidRPr="005E554F" w:rsidRDefault="00747BBA" w:rsidP="00747BBA">
      <w:pPr>
        <w:pStyle w:val="Sinespaciado"/>
        <w:rPr>
          <w:rFonts w:ascii="Arial Narrow" w:hAnsi="Arial Narrow"/>
        </w:rPr>
      </w:pPr>
      <w:r w:rsidRPr="005E554F">
        <w:rPr>
          <w:rFonts w:ascii="Arial Narrow" w:hAnsi="Arial Narrow"/>
        </w:rPr>
        <w:t>Atentamente,</w:t>
      </w:r>
    </w:p>
    <w:p w:rsidR="0078773D" w:rsidRPr="0078773D" w:rsidRDefault="0078773D" w:rsidP="0078773D">
      <w:pPr>
        <w:jc w:val="center"/>
        <w:rPr>
          <w:rFonts w:ascii="Arial Narrow" w:hAnsi="Arial Narrow" w:cs="Arial"/>
          <w:sz w:val="22"/>
          <w:szCs w:val="22"/>
          <w:lang w:val="es-GT"/>
        </w:rPr>
      </w:pPr>
    </w:p>
    <w:p w:rsidR="0078773D" w:rsidRPr="0078773D" w:rsidRDefault="0078773D" w:rsidP="0078773D">
      <w:pPr>
        <w:rPr>
          <w:rFonts w:ascii="Arial Narrow" w:hAnsi="Arial Narrow" w:cs="Arial"/>
          <w:sz w:val="22"/>
          <w:szCs w:val="22"/>
          <w:lang w:val="es-GT"/>
        </w:rPr>
      </w:pPr>
    </w:p>
    <w:p w:rsidR="0078773D" w:rsidRPr="0078773D" w:rsidRDefault="0078773D" w:rsidP="0078773D">
      <w:pPr>
        <w:rPr>
          <w:rFonts w:ascii="Arial Narrow" w:hAnsi="Arial Narrow" w:cs="Arial"/>
          <w:sz w:val="22"/>
          <w:szCs w:val="22"/>
          <w:lang w:val="es-GT"/>
        </w:rPr>
      </w:pPr>
    </w:p>
    <w:p w:rsidR="0078773D" w:rsidRPr="0078773D" w:rsidRDefault="0078773D" w:rsidP="0078773D">
      <w:pPr>
        <w:rPr>
          <w:rFonts w:ascii="Arial Narrow" w:hAnsi="Arial Narrow" w:cs="Arial"/>
          <w:sz w:val="22"/>
          <w:szCs w:val="22"/>
          <w:lang w:val="es-GT"/>
        </w:rPr>
      </w:pPr>
    </w:p>
    <w:p w:rsidR="0078773D" w:rsidRPr="0078773D" w:rsidRDefault="0078773D" w:rsidP="0078773D">
      <w:pPr>
        <w:rPr>
          <w:rFonts w:ascii="Arial Narrow" w:hAnsi="Arial Narrow" w:cs="Arial"/>
          <w:sz w:val="22"/>
          <w:szCs w:val="22"/>
          <w:lang w:val="es-GT"/>
        </w:rPr>
      </w:pPr>
    </w:p>
    <w:p w:rsidR="0078773D" w:rsidRPr="0078773D" w:rsidRDefault="0078773D" w:rsidP="0078773D">
      <w:pPr>
        <w:rPr>
          <w:rFonts w:ascii="Arial Narrow" w:hAnsi="Arial Narrow" w:cs="Arial"/>
          <w:sz w:val="22"/>
          <w:szCs w:val="22"/>
          <w:lang w:val="es-GT"/>
        </w:rPr>
      </w:pPr>
    </w:p>
    <w:p w:rsidR="0078773D" w:rsidRPr="0078773D" w:rsidRDefault="0078773D" w:rsidP="0078773D">
      <w:pPr>
        <w:rPr>
          <w:rFonts w:ascii="Arial Narrow" w:hAnsi="Arial Narrow" w:cs="Arial"/>
          <w:sz w:val="22"/>
          <w:szCs w:val="22"/>
          <w:lang w:val="es-GT"/>
        </w:rPr>
      </w:pPr>
    </w:p>
    <w:p w:rsidR="0078773D" w:rsidRPr="0078773D" w:rsidRDefault="0078773D" w:rsidP="0078773D">
      <w:pPr>
        <w:rPr>
          <w:rFonts w:ascii="Arial Narrow" w:hAnsi="Arial Narrow" w:cs="Arial"/>
          <w:sz w:val="22"/>
          <w:szCs w:val="22"/>
          <w:lang w:val="es-GT"/>
        </w:rPr>
      </w:pPr>
    </w:p>
    <w:p w:rsidR="0078773D" w:rsidRDefault="0078773D" w:rsidP="0078773D">
      <w:pPr>
        <w:rPr>
          <w:rFonts w:ascii="Arial Narrow" w:hAnsi="Arial Narrow" w:cs="Arial"/>
          <w:sz w:val="22"/>
          <w:szCs w:val="22"/>
          <w:lang w:val="es-GT"/>
        </w:rPr>
      </w:pPr>
    </w:p>
    <w:p w:rsidR="000E15E5" w:rsidRDefault="000E15E5" w:rsidP="0078773D">
      <w:pPr>
        <w:rPr>
          <w:rFonts w:ascii="Arial Narrow" w:hAnsi="Arial Narrow" w:cs="Arial"/>
          <w:sz w:val="22"/>
          <w:szCs w:val="22"/>
          <w:lang w:val="es-GT"/>
        </w:rPr>
      </w:pPr>
    </w:p>
    <w:p w:rsidR="000E15E5" w:rsidRPr="0078773D" w:rsidRDefault="000E15E5" w:rsidP="0078773D">
      <w:pPr>
        <w:rPr>
          <w:rFonts w:ascii="Arial Narrow" w:hAnsi="Arial Narrow" w:cs="Arial"/>
          <w:sz w:val="22"/>
          <w:szCs w:val="22"/>
          <w:lang w:val="es-GT"/>
        </w:rPr>
      </w:pPr>
    </w:p>
    <w:p w:rsidR="004B3496" w:rsidRDefault="00DC3DAE" w:rsidP="0078773D">
      <w:pPr>
        <w:rPr>
          <w:rFonts w:ascii="Arial Narrow" w:hAnsi="Arial Narrow" w:cs="Arial"/>
          <w:sz w:val="16"/>
          <w:szCs w:val="16"/>
          <w:lang w:val="es-GT"/>
        </w:rPr>
      </w:pPr>
      <w:proofErr w:type="gramStart"/>
      <w:r>
        <w:rPr>
          <w:rFonts w:ascii="Arial Narrow" w:hAnsi="Arial Narrow" w:cs="Arial"/>
          <w:sz w:val="16"/>
          <w:szCs w:val="16"/>
          <w:lang w:val="es-GT"/>
        </w:rPr>
        <w:t>c</w:t>
      </w:r>
      <w:r w:rsidR="0078773D" w:rsidRPr="0078773D">
        <w:rPr>
          <w:rFonts w:ascii="Arial Narrow" w:hAnsi="Arial Narrow" w:cs="Arial"/>
          <w:sz w:val="16"/>
          <w:szCs w:val="16"/>
          <w:lang w:val="es-GT"/>
        </w:rPr>
        <w:t>.c</w:t>
      </w:r>
      <w:proofErr w:type="gramEnd"/>
      <w:r w:rsidR="0078773D" w:rsidRPr="0078773D">
        <w:rPr>
          <w:rFonts w:ascii="Arial Narrow" w:hAnsi="Arial Narrow" w:cs="Arial"/>
          <w:sz w:val="16"/>
          <w:szCs w:val="16"/>
          <w:lang w:val="es-GT"/>
        </w:rPr>
        <w:t xml:space="preserve">. </w:t>
      </w:r>
      <w:r w:rsidR="004B3496">
        <w:rPr>
          <w:rFonts w:ascii="Arial Narrow" w:hAnsi="Arial Narrow" w:cs="Arial"/>
          <w:sz w:val="16"/>
          <w:szCs w:val="16"/>
          <w:lang w:val="es-GT"/>
        </w:rPr>
        <w:t>Sub Dirección General</w:t>
      </w:r>
    </w:p>
    <w:p w:rsidR="0078773D" w:rsidRPr="0078773D" w:rsidRDefault="004B3496" w:rsidP="0078773D">
      <w:pPr>
        <w:rPr>
          <w:rFonts w:ascii="Arial Narrow" w:hAnsi="Arial Narrow" w:cs="Arial"/>
          <w:sz w:val="16"/>
          <w:szCs w:val="16"/>
          <w:lang w:val="es-GT"/>
        </w:rPr>
      </w:pPr>
      <w:r>
        <w:rPr>
          <w:rFonts w:ascii="Arial Narrow" w:hAnsi="Arial Narrow" w:cs="Arial"/>
          <w:sz w:val="16"/>
          <w:szCs w:val="16"/>
          <w:lang w:val="es-GT"/>
        </w:rPr>
        <w:t xml:space="preserve">       </w:t>
      </w:r>
      <w:r w:rsidR="0078773D" w:rsidRPr="0078773D">
        <w:rPr>
          <w:rFonts w:ascii="Arial Narrow" w:hAnsi="Arial Narrow" w:cs="Arial"/>
          <w:sz w:val="16"/>
          <w:szCs w:val="16"/>
          <w:lang w:val="es-GT"/>
        </w:rPr>
        <w:t>Archivo</w:t>
      </w:r>
    </w:p>
    <w:sectPr w:rsidR="0078773D" w:rsidRPr="0078773D" w:rsidSect="0024213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55B66"/>
    <w:multiLevelType w:val="hybridMultilevel"/>
    <w:tmpl w:val="261ED7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D4"/>
    <w:rsid w:val="00022ABF"/>
    <w:rsid w:val="000265C5"/>
    <w:rsid w:val="00035E49"/>
    <w:rsid w:val="0004708F"/>
    <w:rsid w:val="000755C1"/>
    <w:rsid w:val="000C118D"/>
    <w:rsid w:val="000C4069"/>
    <w:rsid w:val="000E15E5"/>
    <w:rsid w:val="000E7406"/>
    <w:rsid w:val="00133A43"/>
    <w:rsid w:val="00152234"/>
    <w:rsid w:val="0016329A"/>
    <w:rsid w:val="00184FD0"/>
    <w:rsid w:val="001A3AA7"/>
    <w:rsid w:val="001B2A07"/>
    <w:rsid w:val="00234C36"/>
    <w:rsid w:val="00242131"/>
    <w:rsid w:val="00261F47"/>
    <w:rsid w:val="00291283"/>
    <w:rsid w:val="0029406F"/>
    <w:rsid w:val="002968DE"/>
    <w:rsid w:val="002C40A0"/>
    <w:rsid w:val="002D2E83"/>
    <w:rsid w:val="002D6ED0"/>
    <w:rsid w:val="002E0125"/>
    <w:rsid w:val="002E2684"/>
    <w:rsid w:val="002E26DE"/>
    <w:rsid w:val="002F406E"/>
    <w:rsid w:val="00307C6F"/>
    <w:rsid w:val="00330230"/>
    <w:rsid w:val="0033704A"/>
    <w:rsid w:val="00363DA7"/>
    <w:rsid w:val="00373F03"/>
    <w:rsid w:val="00381241"/>
    <w:rsid w:val="003930EC"/>
    <w:rsid w:val="00394702"/>
    <w:rsid w:val="003A7C91"/>
    <w:rsid w:val="003C1214"/>
    <w:rsid w:val="003D38D5"/>
    <w:rsid w:val="003F72D4"/>
    <w:rsid w:val="00440B63"/>
    <w:rsid w:val="00456DE3"/>
    <w:rsid w:val="004722F5"/>
    <w:rsid w:val="00497D96"/>
    <w:rsid w:val="004B3120"/>
    <w:rsid w:val="004B3496"/>
    <w:rsid w:val="004C26FF"/>
    <w:rsid w:val="004C2753"/>
    <w:rsid w:val="004D61E4"/>
    <w:rsid w:val="005006BD"/>
    <w:rsid w:val="00521B9B"/>
    <w:rsid w:val="00541610"/>
    <w:rsid w:val="005531E4"/>
    <w:rsid w:val="00565E30"/>
    <w:rsid w:val="00571E8D"/>
    <w:rsid w:val="005B163A"/>
    <w:rsid w:val="005D3EAD"/>
    <w:rsid w:val="0063225F"/>
    <w:rsid w:val="00635418"/>
    <w:rsid w:val="006441F1"/>
    <w:rsid w:val="00647884"/>
    <w:rsid w:val="00650E76"/>
    <w:rsid w:val="00661BFA"/>
    <w:rsid w:val="0068646A"/>
    <w:rsid w:val="006F206E"/>
    <w:rsid w:val="006F7F20"/>
    <w:rsid w:val="00745452"/>
    <w:rsid w:val="00747BBA"/>
    <w:rsid w:val="00780CCF"/>
    <w:rsid w:val="00781914"/>
    <w:rsid w:val="0078773D"/>
    <w:rsid w:val="007959A1"/>
    <w:rsid w:val="007D5146"/>
    <w:rsid w:val="008020A1"/>
    <w:rsid w:val="008239A2"/>
    <w:rsid w:val="008A1F48"/>
    <w:rsid w:val="008A3D38"/>
    <w:rsid w:val="008A3E7F"/>
    <w:rsid w:val="008F5589"/>
    <w:rsid w:val="008F5EAB"/>
    <w:rsid w:val="00913DC5"/>
    <w:rsid w:val="00963E8C"/>
    <w:rsid w:val="00985D7B"/>
    <w:rsid w:val="009D2FC6"/>
    <w:rsid w:val="009D3B81"/>
    <w:rsid w:val="00A13748"/>
    <w:rsid w:val="00A81FBD"/>
    <w:rsid w:val="00A96E77"/>
    <w:rsid w:val="00AA5DBD"/>
    <w:rsid w:val="00AF0BF3"/>
    <w:rsid w:val="00AF63F8"/>
    <w:rsid w:val="00B040DE"/>
    <w:rsid w:val="00B16635"/>
    <w:rsid w:val="00B20AA6"/>
    <w:rsid w:val="00B2195F"/>
    <w:rsid w:val="00B21D3C"/>
    <w:rsid w:val="00B51366"/>
    <w:rsid w:val="00B62618"/>
    <w:rsid w:val="00B93EB6"/>
    <w:rsid w:val="00BB522B"/>
    <w:rsid w:val="00BD0A21"/>
    <w:rsid w:val="00BE1F8A"/>
    <w:rsid w:val="00C124C1"/>
    <w:rsid w:val="00C70A44"/>
    <w:rsid w:val="00C76743"/>
    <w:rsid w:val="00C87D72"/>
    <w:rsid w:val="00C97820"/>
    <w:rsid w:val="00C97F1A"/>
    <w:rsid w:val="00CD2B14"/>
    <w:rsid w:val="00CF57D7"/>
    <w:rsid w:val="00D36F57"/>
    <w:rsid w:val="00D37790"/>
    <w:rsid w:val="00D650A7"/>
    <w:rsid w:val="00DB2A90"/>
    <w:rsid w:val="00DC3DAE"/>
    <w:rsid w:val="00DD049C"/>
    <w:rsid w:val="00DD13F2"/>
    <w:rsid w:val="00DE5411"/>
    <w:rsid w:val="00DE6E5B"/>
    <w:rsid w:val="00DF22E3"/>
    <w:rsid w:val="00E02390"/>
    <w:rsid w:val="00E730DB"/>
    <w:rsid w:val="00E9091E"/>
    <w:rsid w:val="00E91D40"/>
    <w:rsid w:val="00E936C1"/>
    <w:rsid w:val="00EA0EDA"/>
    <w:rsid w:val="00EE57CB"/>
    <w:rsid w:val="00F04AD5"/>
    <w:rsid w:val="00F77C62"/>
    <w:rsid w:val="00FE3DD8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42E9DA-3E60-4508-ACD5-30AD9986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72D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F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5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5E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LSecaida</dc:creator>
  <cp:lastModifiedBy>Josué Alfredo Rodríguez Ruano</cp:lastModifiedBy>
  <cp:revision>11</cp:revision>
  <cp:lastPrinted>2021-09-01T15:07:00Z</cp:lastPrinted>
  <dcterms:created xsi:type="dcterms:W3CDTF">2020-09-02T15:29:00Z</dcterms:created>
  <dcterms:modified xsi:type="dcterms:W3CDTF">2021-09-01T15:20:00Z</dcterms:modified>
</cp:coreProperties>
</file>